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4DB8" w14:textId="77777777" w:rsidR="00C9728A" w:rsidRDefault="008F59CB" w:rsidP="00C9728A">
      <w:pPr>
        <w:jc w:val="right"/>
      </w:pPr>
      <w:r>
        <w:rPr>
          <w:noProof/>
          <w:lang w:eastAsia="en-GB"/>
        </w:rPr>
        <w:drawing>
          <wp:inline distT="0" distB="0" distL="0" distR="0" wp14:anchorId="0DB63C06" wp14:editId="2329705F">
            <wp:extent cx="941070" cy="1264285"/>
            <wp:effectExtent l="0" t="0" r="0" b="0"/>
            <wp:docPr id="1" name="Picture 1" title="Oxford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070" cy="1264285"/>
                    </a:xfrm>
                    <a:prstGeom prst="rect">
                      <a:avLst/>
                    </a:prstGeom>
                    <a:noFill/>
                    <a:ln>
                      <a:noFill/>
                    </a:ln>
                  </pic:spPr>
                </pic:pic>
              </a:graphicData>
            </a:graphic>
          </wp:inline>
        </w:drawing>
      </w:r>
    </w:p>
    <w:p w14:paraId="7EA17F3B" w14:textId="77777777" w:rsidR="00C9728A" w:rsidRPr="009E51FC" w:rsidRDefault="00C9728A" w:rsidP="00C9728A">
      <w:pPr>
        <w:jc w:val="right"/>
      </w:pPr>
    </w:p>
    <w:tbl>
      <w:tblPr>
        <w:tblW w:w="0" w:type="auto"/>
        <w:tblInd w:w="108" w:type="dxa"/>
        <w:tblLayout w:type="fixed"/>
        <w:tblLook w:val="04A0" w:firstRow="1" w:lastRow="0" w:firstColumn="1" w:lastColumn="0" w:noHBand="0" w:noVBand="1"/>
      </w:tblPr>
      <w:tblGrid>
        <w:gridCol w:w="2438"/>
        <w:gridCol w:w="6406"/>
      </w:tblGrid>
      <w:tr w:rsidR="00C9728A" w:rsidRPr="00975B07" w14:paraId="4EABA508" w14:textId="77777777" w:rsidTr="00F05B27">
        <w:tc>
          <w:tcPr>
            <w:tcW w:w="2438" w:type="dxa"/>
            <w:shd w:val="clear" w:color="auto" w:fill="auto"/>
          </w:tcPr>
          <w:p w14:paraId="149AF026" w14:textId="77777777" w:rsidR="00C9728A" w:rsidRPr="00975B07" w:rsidRDefault="00C9728A" w:rsidP="00F05B27">
            <w:pPr>
              <w:rPr>
                <w:rStyle w:val="Firstpagetablebold"/>
              </w:rPr>
            </w:pPr>
            <w:r w:rsidRPr="00975B07">
              <w:rPr>
                <w:rStyle w:val="Firstpagetablebold"/>
              </w:rPr>
              <w:t>To:</w:t>
            </w:r>
          </w:p>
        </w:tc>
        <w:tc>
          <w:tcPr>
            <w:tcW w:w="6406" w:type="dxa"/>
            <w:shd w:val="clear" w:color="auto" w:fill="auto"/>
          </w:tcPr>
          <w:p w14:paraId="16FBA312" w14:textId="77777777" w:rsidR="00C9728A" w:rsidRPr="00975B07" w:rsidRDefault="00C9728A" w:rsidP="00F05B27">
            <w:pPr>
              <w:rPr>
                <w:rStyle w:val="Firstpagetablebold"/>
              </w:rPr>
            </w:pPr>
            <w:r>
              <w:rPr>
                <w:rStyle w:val="Firstpagetablebold"/>
              </w:rPr>
              <w:t>Council</w:t>
            </w:r>
          </w:p>
        </w:tc>
      </w:tr>
      <w:tr w:rsidR="00C9728A" w:rsidRPr="00C9728A" w14:paraId="6D63F25F" w14:textId="77777777" w:rsidTr="00F05B27">
        <w:tc>
          <w:tcPr>
            <w:tcW w:w="2438" w:type="dxa"/>
            <w:shd w:val="clear" w:color="auto" w:fill="auto"/>
          </w:tcPr>
          <w:p w14:paraId="29E7064A" w14:textId="77777777" w:rsidR="00C9728A" w:rsidRPr="00C9728A" w:rsidRDefault="00C9728A" w:rsidP="00F05B27">
            <w:pPr>
              <w:rPr>
                <w:rStyle w:val="Firstpagetablebold"/>
              </w:rPr>
            </w:pPr>
            <w:r w:rsidRPr="00C9728A">
              <w:rPr>
                <w:rStyle w:val="Firstpagetablebold"/>
              </w:rPr>
              <w:t>Date:</w:t>
            </w:r>
          </w:p>
        </w:tc>
        <w:tc>
          <w:tcPr>
            <w:tcW w:w="6406" w:type="dxa"/>
            <w:shd w:val="clear" w:color="auto" w:fill="auto"/>
          </w:tcPr>
          <w:p w14:paraId="1EE90B51" w14:textId="254591EB" w:rsidR="00C9728A" w:rsidRPr="00481B38" w:rsidRDefault="00AA1C55" w:rsidP="00F05B27">
            <w:pPr>
              <w:rPr>
                <w:b/>
                <w:color w:val="FF0000"/>
              </w:rPr>
            </w:pPr>
            <w:r w:rsidRPr="00AA1C55">
              <w:rPr>
                <w:rStyle w:val="Firstpagetablebold"/>
              </w:rPr>
              <w:t>25 November 2024</w:t>
            </w:r>
          </w:p>
        </w:tc>
      </w:tr>
      <w:tr w:rsidR="00312624" w:rsidRPr="00C9728A" w14:paraId="7EEEADE7" w14:textId="77777777" w:rsidTr="00F05B27">
        <w:tc>
          <w:tcPr>
            <w:tcW w:w="2438" w:type="dxa"/>
            <w:shd w:val="clear" w:color="auto" w:fill="auto"/>
          </w:tcPr>
          <w:p w14:paraId="2E561F73" w14:textId="77777777" w:rsidR="00312624" w:rsidRPr="00C9728A" w:rsidRDefault="00312624" w:rsidP="00F05B27">
            <w:pPr>
              <w:rPr>
                <w:rStyle w:val="Firstpagetablebold"/>
              </w:rPr>
            </w:pPr>
            <w:r>
              <w:rPr>
                <w:rStyle w:val="Firstpagetablebold"/>
              </w:rPr>
              <w:t>Report of:</w:t>
            </w:r>
          </w:p>
        </w:tc>
        <w:tc>
          <w:tcPr>
            <w:tcW w:w="6406" w:type="dxa"/>
            <w:shd w:val="clear" w:color="auto" w:fill="auto"/>
          </w:tcPr>
          <w:p w14:paraId="390138D9" w14:textId="77777777" w:rsidR="00312624" w:rsidRDefault="00312624" w:rsidP="00F05B27">
            <w:pPr>
              <w:rPr>
                <w:rStyle w:val="Firstpagetablebold"/>
                <w:color w:val="FF0000"/>
              </w:rPr>
            </w:pPr>
            <w:r w:rsidRPr="00312624">
              <w:rPr>
                <w:rStyle w:val="Firstpagetablebold"/>
              </w:rPr>
              <w:t>Head of Law and Governance</w:t>
            </w:r>
          </w:p>
        </w:tc>
      </w:tr>
      <w:tr w:rsidR="00C9728A" w:rsidRPr="00975B07" w14:paraId="6D73651B" w14:textId="77777777" w:rsidTr="00F05B27">
        <w:tc>
          <w:tcPr>
            <w:tcW w:w="2438" w:type="dxa"/>
            <w:shd w:val="clear" w:color="auto" w:fill="auto"/>
          </w:tcPr>
          <w:p w14:paraId="2592654A" w14:textId="77777777" w:rsidR="00C9728A" w:rsidRPr="00975B07" w:rsidRDefault="00C9728A" w:rsidP="00F05B27">
            <w:pPr>
              <w:rPr>
                <w:rStyle w:val="Firstpagetablebold"/>
              </w:rPr>
            </w:pPr>
            <w:r w:rsidRPr="00975B07">
              <w:rPr>
                <w:rStyle w:val="Firstpagetablebold"/>
              </w:rPr>
              <w:t xml:space="preserve">Title of Report: </w:t>
            </w:r>
          </w:p>
        </w:tc>
        <w:tc>
          <w:tcPr>
            <w:tcW w:w="6406" w:type="dxa"/>
            <w:shd w:val="clear" w:color="auto" w:fill="auto"/>
          </w:tcPr>
          <w:p w14:paraId="7C4490C9" w14:textId="55DCDBD9" w:rsidR="00C9728A" w:rsidRPr="00481B38" w:rsidRDefault="00C9728A" w:rsidP="00481B38">
            <w:pPr>
              <w:ind w:right="226"/>
              <w:rPr>
                <w:rStyle w:val="Firstpagetablebold"/>
              </w:rPr>
            </w:pPr>
            <w:r w:rsidRPr="00C9728A">
              <w:rPr>
                <w:b/>
              </w:rPr>
              <w:t xml:space="preserve">Motions </w:t>
            </w:r>
            <w:r w:rsidR="0016494E">
              <w:rPr>
                <w:b/>
              </w:rPr>
              <w:t>to Petitions</w:t>
            </w:r>
            <w:r w:rsidR="00780B50">
              <w:rPr>
                <w:b/>
              </w:rPr>
              <w:t xml:space="preserve"> </w:t>
            </w:r>
            <w:r w:rsidRPr="00C9728A">
              <w:rPr>
                <w:b/>
              </w:rPr>
              <w:t>received in accordance wit</w:t>
            </w:r>
            <w:r w:rsidR="00BB1A43">
              <w:rPr>
                <w:b/>
              </w:rPr>
              <w:t>h Council Procedure Rule 11.1</w:t>
            </w:r>
            <w:r w:rsidR="0016494E">
              <w:rPr>
                <w:b/>
              </w:rPr>
              <w:t>5</w:t>
            </w:r>
          </w:p>
        </w:tc>
      </w:tr>
      <w:tr w:rsidR="00780B50" w:rsidRPr="00975B07" w14:paraId="3869C241" w14:textId="77777777" w:rsidTr="00F05B27">
        <w:tc>
          <w:tcPr>
            <w:tcW w:w="2438" w:type="dxa"/>
            <w:shd w:val="clear" w:color="auto" w:fill="auto"/>
          </w:tcPr>
          <w:p w14:paraId="7EFAA0D6" w14:textId="77777777" w:rsidR="00780B50" w:rsidRPr="00975B07" w:rsidRDefault="00780B50" w:rsidP="00F05B27">
            <w:pPr>
              <w:rPr>
                <w:rStyle w:val="Firstpagetablebold"/>
              </w:rPr>
            </w:pPr>
          </w:p>
        </w:tc>
        <w:tc>
          <w:tcPr>
            <w:tcW w:w="6406" w:type="dxa"/>
            <w:shd w:val="clear" w:color="auto" w:fill="auto"/>
          </w:tcPr>
          <w:p w14:paraId="43128449" w14:textId="6550366B" w:rsidR="00780B50" w:rsidRPr="00780B50" w:rsidRDefault="00780B50" w:rsidP="00C9728A">
            <w:pPr>
              <w:ind w:right="226"/>
            </w:pPr>
            <w:r>
              <w:t>Councillors are asked to debate and reach conclusions on the motions and amendment listed below in accordance with the Council’s rules for debate.</w:t>
            </w:r>
          </w:p>
        </w:tc>
      </w:tr>
    </w:tbl>
    <w:p w14:paraId="4C4E1A5E" w14:textId="77777777" w:rsidR="00C9728A" w:rsidRPr="00481B38" w:rsidRDefault="00C9728A" w:rsidP="00481B38">
      <w:pPr>
        <w:pStyle w:val="Heading1"/>
        <w:numPr>
          <w:ilvl w:val="0"/>
          <w:numId w:val="0"/>
        </w:numPr>
        <w:ind w:left="709" w:hanging="709"/>
      </w:pPr>
      <w:bookmarkStart w:id="0" w:name="_Toc430350883"/>
      <w:bookmarkStart w:id="1" w:name="_Toc183176527"/>
      <w:r w:rsidRPr="00481B38">
        <w:t>Introduction</w:t>
      </w:r>
      <w:bookmarkEnd w:id="0"/>
      <w:bookmarkEnd w:id="1"/>
    </w:p>
    <w:p w14:paraId="6B56716C" w14:textId="057A5E5D" w:rsidR="00B966C7" w:rsidRDefault="00C9728A" w:rsidP="00B966C7">
      <w:pPr>
        <w:ind w:right="226"/>
      </w:pPr>
      <w:r>
        <w:t>This document sets out m</w:t>
      </w:r>
      <w:r w:rsidR="00B966C7">
        <w:t xml:space="preserve">otions received by the Head of Law and Governance </w:t>
      </w:r>
      <w:r>
        <w:t>in accordance w</w:t>
      </w:r>
      <w:r w:rsidR="00BB1A43">
        <w:t>ith Council Procedure Rule 11.1</w:t>
      </w:r>
      <w:r w:rsidR="00E71B07">
        <w:t>5</w:t>
      </w:r>
      <w:r>
        <w:t xml:space="preserve"> </w:t>
      </w:r>
      <w:r w:rsidR="00B966C7">
        <w:t>by the deadline of 1</w:t>
      </w:r>
      <w:r w:rsidR="00971178">
        <w:t>0</w:t>
      </w:r>
      <w:r w:rsidR="00B966C7">
        <w:t>.00</w:t>
      </w:r>
      <w:r w:rsidR="00971178">
        <w:t>a</w:t>
      </w:r>
      <w:r w:rsidR="00B966C7">
        <w:t xml:space="preserve">m on </w:t>
      </w:r>
      <w:r w:rsidR="00971178">
        <w:t>Friday, 22 November 2024</w:t>
      </w:r>
      <w:r>
        <w:t>.</w:t>
      </w:r>
    </w:p>
    <w:p w14:paraId="6E4A1DF0" w14:textId="5AFACAB4" w:rsidR="00EE78D9" w:rsidRDefault="00C9728A" w:rsidP="00B966C7">
      <w:pPr>
        <w:ind w:right="226"/>
      </w:pPr>
      <w:r>
        <w:t>All s</w:t>
      </w:r>
      <w:r w:rsidR="00B966C7">
        <w:t>ubstantive amendments sent by councillors to the</w:t>
      </w:r>
      <w:r>
        <w:t xml:space="preserve"> Head of Law and Governance </w:t>
      </w:r>
      <w:r w:rsidR="0011666C">
        <w:t>must be submitted by 11.00am on Monday, 25</w:t>
      </w:r>
      <w:r w:rsidR="0011666C" w:rsidRPr="0011666C">
        <w:rPr>
          <w:vertAlign w:val="superscript"/>
        </w:rPr>
        <w:t>th</w:t>
      </w:r>
      <w:r w:rsidR="0011666C">
        <w:t xml:space="preserve"> September 2024</w:t>
      </w:r>
      <w:r w:rsidR="00B966C7">
        <w:t>.</w:t>
      </w:r>
    </w:p>
    <w:p w14:paraId="2C6B7AFF" w14:textId="77777777" w:rsidR="00780B50" w:rsidRDefault="00EE78D9" w:rsidP="00B966C7">
      <w:pPr>
        <w:ind w:right="226"/>
      </w:pPr>
      <w:r>
        <w:t>Unfamiliar terms are explained in the glossary or in footnotes.</w:t>
      </w:r>
    </w:p>
    <w:p w14:paraId="354CBC08" w14:textId="77777777" w:rsidR="00E615B8" w:rsidRDefault="00E615B8" w:rsidP="00B966C7">
      <w:pPr>
        <w:ind w:right="226"/>
      </w:pPr>
    </w:p>
    <w:p w14:paraId="61A66F80" w14:textId="7975DF40" w:rsidR="00F57446" w:rsidRDefault="00AD1070">
      <w:pPr>
        <w:pStyle w:val="TOC1"/>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"1-1" \n \h \z \u </w:instrText>
      </w:r>
      <w:r>
        <w:fldChar w:fldCharType="separate"/>
      </w:r>
      <w:hyperlink w:anchor="_Toc183176527" w:history="1">
        <w:r w:rsidR="00F57446" w:rsidRPr="00691742">
          <w:rPr>
            <w:rStyle w:val="Hyperlink"/>
            <w:noProof/>
          </w:rPr>
          <w:t>Introduction</w:t>
        </w:r>
      </w:hyperlink>
    </w:p>
    <w:p w14:paraId="49105A5D" w14:textId="0E9640CA" w:rsidR="00F57446" w:rsidRDefault="00F57446">
      <w:pPr>
        <w:pStyle w:val="TOC1"/>
        <w:tabs>
          <w:tab w:val="left" w:pos="440"/>
        </w:tabs>
        <w:rPr>
          <w:rFonts w:asciiTheme="minorHAnsi" w:eastAsiaTheme="minorEastAsia" w:hAnsiTheme="minorHAnsi" w:cstheme="minorBidi"/>
          <w:noProof/>
          <w:kern w:val="2"/>
          <w:sz w:val="22"/>
          <w:szCs w:val="22"/>
          <w:lang w:eastAsia="en-GB"/>
          <w14:ligatures w14:val="standardContextual"/>
        </w:rPr>
      </w:pPr>
      <w:hyperlink w:anchor="_Toc183176528" w:history="1">
        <w:r w:rsidRPr="00691742">
          <w:rPr>
            <w:rStyle w:val="Hyperlink"/>
            <w:bCs/>
            <w:noProof/>
          </w:rPr>
          <w:t>a)</w:t>
        </w:r>
        <w:r>
          <w:rPr>
            <w:rFonts w:asciiTheme="minorHAnsi" w:eastAsiaTheme="minorEastAsia" w:hAnsiTheme="minorHAnsi" w:cstheme="minorBidi"/>
            <w:noProof/>
            <w:kern w:val="2"/>
            <w:sz w:val="22"/>
            <w:szCs w:val="22"/>
            <w:lang w:eastAsia="en-GB"/>
            <w14:ligatures w14:val="standardContextual"/>
          </w:rPr>
          <w:tab/>
        </w:r>
        <w:r w:rsidRPr="00691742">
          <w:rPr>
            <w:rStyle w:val="Hyperlink"/>
            <w:bCs/>
            <w:noProof/>
          </w:rPr>
          <w:t>Motion in Support of Petition to Establish a Children's Playground in Oxford City Centre (proposed by</w:t>
        </w:r>
        <w:r w:rsidRPr="00691742">
          <w:rPr>
            <w:rStyle w:val="Hyperlink"/>
            <w:noProof/>
          </w:rPr>
          <w:t xml:space="preserve"> Cllr. Katherine Miles, seconded by Cllr. Emily Kerr)</w:t>
        </w:r>
      </w:hyperlink>
    </w:p>
    <w:p w14:paraId="48AEC912" w14:textId="13678BF6" w:rsidR="00AD1070" w:rsidRDefault="00AD1070" w:rsidP="00B966C7">
      <w:pPr>
        <w:ind w:right="226"/>
      </w:pPr>
      <w:r>
        <w:fldChar w:fldCharType="end"/>
      </w:r>
    </w:p>
    <w:p w14:paraId="0401E6D3" w14:textId="77777777" w:rsidR="00E615B8" w:rsidRDefault="00E615B8" w:rsidP="00B966C7">
      <w:pPr>
        <w:ind w:right="226"/>
      </w:pPr>
    </w:p>
    <w:p w14:paraId="53F007F7" w14:textId="07BE0EDF" w:rsidR="00C66994" w:rsidRPr="00234BF8" w:rsidRDefault="00234BF8" w:rsidP="00234BF8">
      <w:pPr>
        <w:pStyle w:val="Heading1"/>
        <w:rPr>
          <w:bCs/>
        </w:rPr>
      </w:pPr>
      <w:bookmarkStart w:id="2" w:name="_Toc183176528"/>
      <w:r w:rsidRPr="00234BF8">
        <w:rPr>
          <w:bCs/>
        </w:rPr>
        <w:t>Motion in Support of Petition to Establish a Children's Playground in Oxford City Centre</w:t>
      </w:r>
      <w:r w:rsidRPr="00234BF8">
        <w:rPr>
          <w:bCs/>
        </w:rPr>
        <w:t xml:space="preserve"> </w:t>
      </w:r>
      <w:r w:rsidR="00C66994" w:rsidRPr="00234BF8">
        <w:rPr>
          <w:bCs/>
        </w:rPr>
        <w:t>(proposed by</w:t>
      </w:r>
      <w:r w:rsidR="00C66994" w:rsidRPr="00AD1070">
        <w:t xml:space="preserve"> </w:t>
      </w:r>
      <w:r w:rsidR="00AD1070">
        <w:t>Cllr</w:t>
      </w:r>
      <w:r>
        <w:t>. Katherine Miles</w:t>
      </w:r>
      <w:r w:rsidR="00EE78D9" w:rsidRPr="00AD1070">
        <w:t xml:space="preserve">, seconded by </w:t>
      </w:r>
      <w:r w:rsidR="00D12528">
        <w:t>Cllr. Emily Kerr</w:t>
      </w:r>
      <w:r w:rsidR="00C66994" w:rsidRPr="00AD1070">
        <w:t>)</w:t>
      </w:r>
      <w:bookmarkEnd w:id="2"/>
      <w:r w:rsidR="00AD1070">
        <w:t xml:space="preserve"> </w:t>
      </w:r>
    </w:p>
    <w:p w14:paraId="220C2A58" w14:textId="77777777" w:rsidR="00F57446" w:rsidRPr="00F57446" w:rsidRDefault="00F57446" w:rsidP="00F57446">
      <w:pPr>
        <w:rPr>
          <w:bCs/>
        </w:rPr>
      </w:pPr>
      <w:r w:rsidRPr="00F57446">
        <w:rPr>
          <w:bCs/>
        </w:rPr>
        <w:t>This Council expresses its support for the principle of creating a children’s playground in Oxford City Centre, in response to the Petition to Establish a Children’s Playground.</w:t>
      </w:r>
    </w:p>
    <w:p w14:paraId="47C13D92" w14:textId="77777777" w:rsidR="00F57446" w:rsidRPr="00F57446" w:rsidRDefault="00F57446" w:rsidP="00F57446">
      <w:pPr>
        <w:rPr>
          <w:bCs/>
        </w:rPr>
      </w:pPr>
      <w:r w:rsidRPr="00F57446">
        <w:rPr>
          <w:bCs/>
        </w:rPr>
        <w:t xml:space="preserve">A joint County and City Council project is currently underway in the city centre called Central Oxfordshire Movement and Place Framework (COMPF) due to report back in Spring 2025. COMPF is looking comprehensively at what could be done to improve the public realm in the city centre, building on the City Council’s City Centre Action Plan. This Council notes that the project is a strategy document, and at this stage funding is not available to deliver all the projects it identifies. </w:t>
      </w:r>
    </w:p>
    <w:p w14:paraId="5FF829A7" w14:textId="5B63EE71" w:rsidR="00AD1070" w:rsidRPr="00F57446" w:rsidRDefault="00F57446" w:rsidP="00F57446">
      <w:pPr>
        <w:rPr>
          <w:b/>
        </w:rPr>
      </w:pPr>
      <w:r w:rsidRPr="00F57446">
        <w:rPr>
          <w:bCs/>
        </w:rPr>
        <w:t>This Council requests that the Cabinet Member(s) working on the COMPF together with the County Council, explore strategic options for a children’s playground in the city centre as part of the drafting of the COMPF.</w:t>
      </w:r>
    </w:p>
    <w:sectPr w:rsidR="00AD1070" w:rsidRPr="00F57446" w:rsidSect="00126C57">
      <w:pgSz w:w="11906" w:h="16838"/>
      <w:pgMar w:top="1134" w:right="1304" w:bottom="113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5D129" w14:textId="77777777" w:rsidR="002D2DE9" w:rsidRDefault="002D2DE9" w:rsidP="002D2DE9">
      <w:r>
        <w:separator/>
      </w:r>
    </w:p>
  </w:endnote>
  <w:endnote w:type="continuationSeparator" w:id="0">
    <w:p w14:paraId="2C78D411" w14:textId="77777777" w:rsidR="002D2DE9" w:rsidRDefault="002D2DE9" w:rsidP="002D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8BD37" w14:textId="77777777" w:rsidR="002D2DE9" w:rsidRDefault="002D2DE9" w:rsidP="002D2DE9">
      <w:r>
        <w:separator/>
      </w:r>
    </w:p>
  </w:footnote>
  <w:footnote w:type="continuationSeparator" w:id="0">
    <w:p w14:paraId="5E8044E0" w14:textId="77777777" w:rsidR="002D2DE9" w:rsidRDefault="002D2DE9" w:rsidP="002D2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981"/>
    <w:multiLevelType w:val="hybridMultilevel"/>
    <w:tmpl w:val="A24A74D6"/>
    <w:lvl w:ilvl="0" w:tplc="D1A402EA">
      <w:start w:val="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D4512"/>
    <w:multiLevelType w:val="hybridMultilevel"/>
    <w:tmpl w:val="F3DAB6E8"/>
    <w:lvl w:ilvl="0" w:tplc="AF82B0B2">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972F66"/>
    <w:multiLevelType w:val="hybridMultilevel"/>
    <w:tmpl w:val="22F0C3F4"/>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24227A"/>
    <w:multiLevelType w:val="hybridMultilevel"/>
    <w:tmpl w:val="93768090"/>
    <w:lvl w:ilvl="0" w:tplc="BDF616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1759D3"/>
    <w:multiLevelType w:val="hybridMultilevel"/>
    <w:tmpl w:val="5B6EE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E15AE"/>
    <w:multiLevelType w:val="hybridMultilevel"/>
    <w:tmpl w:val="F3DAB6E8"/>
    <w:lvl w:ilvl="0" w:tplc="AF82B0B2">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3263F66"/>
    <w:multiLevelType w:val="hybridMultilevel"/>
    <w:tmpl w:val="F60E1D3E"/>
    <w:lvl w:ilvl="0" w:tplc="A1E8E30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0450B"/>
    <w:multiLevelType w:val="hybridMultilevel"/>
    <w:tmpl w:val="12C67EB6"/>
    <w:lvl w:ilvl="0" w:tplc="BDF616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727233"/>
    <w:multiLevelType w:val="hybridMultilevel"/>
    <w:tmpl w:val="B9A0C4B8"/>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B0D71"/>
    <w:multiLevelType w:val="hybridMultilevel"/>
    <w:tmpl w:val="A0903AB8"/>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B578C"/>
    <w:multiLevelType w:val="hybridMultilevel"/>
    <w:tmpl w:val="B0E0F504"/>
    <w:lvl w:ilvl="0" w:tplc="D1A402EA">
      <w:start w:val="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535643"/>
    <w:multiLevelType w:val="hybridMultilevel"/>
    <w:tmpl w:val="80B66B92"/>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84D9E"/>
    <w:multiLevelType w:val="hybridMultilevel"/>
    <w:tmpl w:val="EECEFFE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6775B"/>
    <w:multiLevelType w:val="hybridMultilevel"/>
    <w:tmpl w:val="4AE82486"/>
    <w:lvl w:ilvl="0" w:tplc="D1A402EA">
      <w:start w:val="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8607B0"/>
    <w:multiLevelType w:val="hybridMultilevel"/>
    <w:tmpl w:val="3120209A"/>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D37552"/>
    <w:multiLevelType w:val="hybridMultilevel"/>
    <w:tmpl w:val="25C09768"/>
    <w:lvl w:ilvl="0" w:tplc="BDF616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7248DE"/>
    <w:multiLevelType w:val="hybridMultilevel"/>
    <w:tmpl w:val="5B8C60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39627B"/>
    <w:multiLevelType w:val="hybridMultilevel"/>
    <w:tmpl w:val="B91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9B47F75"/>
    <w:multiLevelType w:val="hybridMultilevel"/>
    <w:tmpl w:val="9B8A83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3BDB01B3"/>
    <w:multiLevelType w:val="hybridMultilevel"/>
    <w:tmpl w:val="9D9E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9156E"/>
    <w:multiLevelType w:val="hybridMultilevel"/>
    <w:tmpl w:val="B264357C"/>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0304E1"/>
    <w:multiLevelType w:val="hybridMultilevel"/>
    <w:tmpl w:val="134E191C"/>
    <w:lvl w:ilvl="0" w:tplc="08090017">
      <w:start w:val="1"/>
      <w:numFmt w:val="lowerLetter"/>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04E2009"/>
    <w:multiLevelType w:val="hybridMultilevel"/>
    <w:tmpl w:val="56125E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CD7942"/>
    <w:multiLevelType w:val="hybridMultilevel"/>
    <w:tmpl w:val="12EEA97E"/>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CD749A"/>
    <w:multiLevelType w:val="hybridMultilevel"/>
    <w:tmpl w:val="0C2E9948"/>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F1D67"/>
    <w:multiLevelType w:val="hybridMultilevel"/>
    <w:tmpl w:val="F3DAB6E8"/>
    <w:lvl w:ilvl="0" w:tplc="AF82B0B2">
      <w:start w:val="1"/>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0DD7B68"/>
    <w:multiLevelType w:val="hybridMultilevel"/>
    <w:tmpl w:val="224C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D400D"/>
    <w:multiLevelType w:val="hybridMultilevel"/>
    <w:tmpl w:val="0D62CB62"/>
    <w:lvl w:ilvl="0" w:tplc="BDF616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225ED5"/>
    <w:multiLevelType w:val="hybridMultilevel"/>
    <w:tmpl w:val="B83C52BC"/>
    <w:lvl w:ilvl="0" w:tplc="BDF6166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05130"/>
    <w:multiLevelType w:val="hybridMultilevel"/>
    <w:tmpl w:val="D3889F22"/>
    <w:lvl w:ilvl="0" w:tplc="BDF616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E47A2D"/>
    <w:multiLevelType w:val="hybridMultilevel"/>
    <w:tmpl w:val="641A8F48"/>
    <w:lvl w:ilvl="0" w:tplc="BDF6166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6307C7"/>
    <w:multiLevelType w:val="hybridMultilevel"/>
    <w:tmpl w:val="B72CB8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C693F32"/>
    <w:multiLevelType w:val="hybridMultilevel"/>
    <w:tmpl w:val="63984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E2B3616"/>
    <w:multiLevelType w:val="hybridMultilevel"/>
    <w:tmpl w:val="9D18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C647A4"/>
    <w:multiLevelType w:val="hybridMultilevel"/>
    <w:tmpl w:val="6288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015514"/>
    <w:multiLevelType w:val="hybridMultilevel"/>
    <w:tmpl w:val="50869D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6B842F7"/>
    <w:multiLevelType w:val="hybridMultilevel"/>
    <w:tmpl w:val="A330DFBA"/>
    <w:lvl w:ilvl="0" w:tplc="469C3E14">
      <w:start w:val="4"/>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E2A523C"/>
    <w:multiLevelType w:val="hybridMultilevel"/>
    <w:tmpl w:val="02CC8F9E"/>
    <w:lvl w:ilvl="0" w:tplc="08090001">
      <w:start w:val="1"/>
      <w:numFmt w:val="bullet"/>
      <w:lvlText w:val=""/>
      <w:lvlJc w:val="left"/>
      <w:pPr>
        <w:ind w:left="435" w:hanging="435"/>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8" w15:restartNumberingAfterBreak="0">
    <w:nsid w:val="7ECC266A"/>
    <w:multiLevelType w:val="hybridMultilevel"/>
    <w:tmpl w:val="C7DA8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910784">
    <w:abstractNumId w:val="18"/>
  </w:num>
  <w:num w:numId="2" w16cid:durableId="44265560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8173756">
    <w:abstractNumId w:val="31"/>
  </w:num>
  <w:num w:numId="4" w16cid:durableId="1711033103">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9927913">
    <w:abstractNumId w:val="18"/>
  </w:num>
  <w:num w:numId="6" w16cid:durableId="1589118455">
    <w:abstractNumId w:val="33"/>
  </w:num>
  <w:num w:numId="7" w16cid:durableId="1594971649">
    <w:abstractNumId w:val="38"/>
  </w:num>
  <w:num w:numId="8" w16cid:durableId="1153445435">
    <w:abstractNumId w:val="34"/>
  </w:num>
  <w:num w:numId="9" w16cid:durableId="1854417815">
    <w:abstractNumId w:val="19"/>
  </w:num>
  <w:num w:numId="10" w16cid:durableId="2083984710">
    <w:abstractNumId w:val="13"/>
  </w:num>
  <w:num w:numId="11" w16cid:durableId="1792364097">
    <w:abstractNumId w:val="10"/>
  </w:num>
  <w:num w:numId="12" w16cid:durableId="920026890">
    <w:abstractNumId w:val="0"/>
  </w:num>
  <w:num w:numId="13" w16cid:durableId="1373919785">
    <w:abstractNumId w:val="12"/>
  </w:num>
  <w:num w:numId="14" w16cid:durableId="1075009637">
    <w:abstractNumId w:val="26"/>
  </w:num>
  <w:num w:numId="15" w16cid:durableId="1449935996">
    <w:abstractNumId w:val="23"/>
  </w:num>
  <w:num w:numId="16" w16cid:durableId="1458646845">
    <w:abstractNumId w:val="8"/>
  </w:num>
  <w:num w:numId="17" w16cid:durableId="647244810">
    <w:abstractNumId w:val="11"/>
  </w:num>
  <w:num w:numId="18" w16cid:durableId="1406030711">
    <w:abstractNumId w:val="28"/>
  </w:num>
  <w:num w:numId="19" w16cid:durableId="827593646">
    <w:abstractNumId w:val="15"/>
  </w:num>
  <w:num w:numId="20" w16cid:durableId="16278724">
    <w:abstractNumId w:val="3"/>
  </w:num>
  <w:num w:numId="21" w16cid:durableId="1300574350">
    <w:abstractNumId w:val="7"/>
  </w:num>
  <w:num w:numId="22" w16cid:durableId="1286885177">
    <w:abstractNumId w:val="9"/>
  </w:num>
  <w:num w:numId="23" w16cid:durableId="915822348">
    <w:abstractNumId w:val="14"/>
  </w:num>
  <w:num w:numId="24" w16cid:durableId="944310454">
    <w:abstractNumId w:val="24"/>
  </w:num>
  <w:num w:numId="25" w16cid:durableId="280261994">
    <w:abstractNumId w:val="30"/>
  </w:num>
  <w:num w:numId="26" w16cid:durableId="1125081014">
    <w:abstractNumId w:val="20"/>
  </w:num>
  <w:num w:numId="27" w16cid:durableId="1425565850">
    <w:abstractNumId w:val="5"/>
  </w:num>
  <w:num w:numId="28" w16cid:durableId="1299383704">
    <w:abstractNumId w:val="32"/>
  </w:num>
  <w:num w:numId="29" w16cid:durableId="1043363328">
    <w:abstractNumId w:val="2"/>
  </w:num>
  <w:num w:numId="30" w16cid:durableId="286933588">
    <w:abstractNumId w:val="22"/>
  </w:num>
  <w:num w:numId="31" w16cid:durableId="1586956234">
    <w:abstractNumId w:val="27"/>
  </w:num>
  <w:num w:numId="32" w16cid:durableId="2121948049">
    <w:abstractNumId w:val="29"/>
  </w:num>
  <w:num w:numId="33" w16cid:durableId="1870529408">
    <w:abstractNumId w:val="4"/>
  </w:num>
  <w:num w:numId="34" w16cid:durableId="667369830">
    <w:abstractNumId w:val="35"/>
  </w:num>
  <w:num w:numId="35" w16cid:durableId="213585695">
    <w:abstractNumId w:val="6"/>
  </w:num>
  <w:num w:numId="36" w16cid:durableId="1525704126">
    <w:abstractNumId w:val="25"/>
  </w:num>
  <w:num w:numId="37" w16cid:durableId="645471112">
    <w:abstractNumId w:val="1"/>
  </w:num>
  <w:num w:numId="38" w16cid:durableId="1082339541">
    <w:abstractNumId w:val="16"/>
  </w:num>
  <w:num w:numId="39" w16cid:durableId="431324637">
    <w:abstractNumId w:val="21"/>
  </w:num>
  <w:num w:numId="40" w16cid:durableId="7281121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66C7"/>
    <w:rsid w:val="000B4310"/>
    <w:rsid w:val="000E780B"/>
    <w:rsid w:val="00111511"/>
    <w:rsid w:val="00115577"/>
    <w:rsid w:val="0011666C"/>
    <w:rsid w:val="00126C57"/>
    <w:rsid w:val="0013569D"/>
    <w:rsid w:val="00151409"/>
    <w:rsid w:val="0016494E"/>
    <w:rsid w:val="00234BF8"/>
    <w:rsid w:val="002847B4"/>
    <w:rsid w:val="002D2DE9"/>
    <w:rsid w:val="00312624"/>
    <w:rsid w:val="003A6D1C"/>
    <w:rsid w:val="004000D7"/>
    <w:rsid w:val="00481B38"/>
    <w:rsid w:val="00504E43"/>
    <w:rsid w:val="005239CB"/>
    <w:rsid w:val="00537371"/>
    <w:rsid w:val="0058202A"/>
    <w:rsid w:val="00632B72"/>
    <w:rsid w:val="006E28D4"/>
    <w:rsid w:val="00765CAC"/>
    <w:rsid w:val="0077523B"/>
    <w:rsid w:val="00780B50"/>
    <w:rsid w:val="007908F4"/>
    <w:rsid w:val="008619FC"/>
    <w:rsid w:val="00864D02"/>
    <w:rsid w:val="008772CA"/>
    <w:rsid w:val="008A22C6"/>
    <w:rsid w:val="008D57E3"/>
    <w:rsid w:val="008F0E8D"/>
    <w:rsid w:val="008F59CB"/>
    <w:rsid w:val="00930148"/>
    <w:rsid w:val="00942EBA"/>
    <w:rsid w:val="00971178"/>
    <w:rsid w:val="009842BB"/>
    <w:rsid w:val="009D578D"/>
    <w:rsid w:val="00A331E7"/>
    <w:rsid w:val="00AA1C55"/>
    <w:rsid w:val="00AC3E51"/>
    <w:rsid w:val="00AD1070"/>
    <w:rsid w:val="00B77CAC"/>
    <w:rsid w:val="00B966C7"/>
    <w:rsid w:val="00BB1A43"/>
    <w:rsid w:val="00C022CA"/>
    <w:rsid w:val="00C07F80"/>
    <w:rsid w:val="00C61B53"/>
    <w:rsid w:val="00C66994"/>
    <w:rsid w:val="00C9728A"/>
    <w:rsid w:val="00CD0A10"/>
    <w:rsid w:val="00D12528"/>
    <w:rsid w:val="00D26A73"/>
    <w:rsid w:val="00DF5BDB"/>
    <w:rsid w:val="00E0431B"/>
    <w:rsid w:val="00E615B8"/>
    <w:rsid w:val="00E71B07"/>
    <w:rsid w:val="00EE78D9"/>
    <w:rsid w:val="00F57446"/>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61A28"/>
  <w15:docId w15:val="{27C34E2E-B51B-489A-9C15-65CBF0F3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B38"/>
    <w:pPr>
      <w:spacing w:after="120"/>
    </w:pPr>
  </w:style>
  <w:style w:type="paragraph" w:styleId="Heading1">
    <w:name w:val="heading 1"/>
    <w:aliases w:val="aHeading"/>
    <w:basedOn w:val="Normal"/>
    <w:next w:val="Normal"/>
    <w:link w:val="Heading1Char"/>
    <w:qFormat/>
    <w:rsid w:val="00481B38"/>
    <w:pPr>
      <w:numPr>
        <w:numId w:val="39"/>
      </w:numPr>
      <w:shd w:val="clear" w:color="auto" w:fill="C6D9F1" w:themeFill="text2" w:themeFillTint="33"/>
      <w:spacing w:before="240"/>
      <w:outlineLvl w:val="0"/>
    </w:pPr>
    <w:rPr>
      <w:rFonts w:eastAsia="Times New Roman" w:cs="Times New Roman"/>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6C7"/>
    <w:rPr>
      <w:color w:val="0000FF"/>
      <w:u w:val="single"/>
    </w:rPr>
  </w:style>
  <w:style w:type="paragraph" w:styleId="ListParagraph">
    <w:name w:val="List Paragraph"/>
    <w:basedOn w:val="Normal"/>
    <w:uiPriority w:val="34"/>
    <w:qFormat/>
    <w:rsid w:val="00B966C7"/>
    <w:pPr>
      <w:ind w:left="720"/>
      <w:contextualSpacing/>
      <w:jc w:val="both"/>
    </w:pPr>
    <w:rPr>
      <w:rFonts w:eastAsia="Times New Roman" w:cs="Times New Roman"/>
      <w:lang w:eastAsia="en-GB"/>
    </w:rPr>
  </w:style>
  <w:style w:type="character" w:customStyle="1" w:styleId="Heading1Char">
    <w:name w:val="Heading 1 Char"/>
    <w:aliases w:val="aHeading Char"/>
    <w:basedOn w:val="DefaultParagraphFont"/>
    <w:link w:val="Heading1"/>
    <w:rsid w:val="00481B38"/>
    <w:rPr>
      <w:rFonts w:eastAsia="Times New Roman" w:cs="Times New Roman"/>
      <w:b/>
      <w:color w:val="000000"/>
      <w:shd w:val="clear" w:color="auto" w:fill="C6D9F1" w:themeFill="text2" w:themeFillTint="33"/>
      <w:lang w:eastAsia="en-GB"/>
    </w:rPr>
  </w:style>
  <w:style w:type="character" w:customStyle="1" w:styleId="Firstpagetablebold">
    <w:name w:val="First page table: bold"/>
    <w:qFormat/>
    <w:rsid w:val="00C9728A"/>
    <w:rPr>
      <w:rFonts w:ascii="Arial" w:hAnsi="Arial"/>
      <w:b/>
      <w:sz w:val="24"/>
    </w:rPr>
  </w:style>
  <w:style w:type="paragraph" w:styleId="BalloonText">
    <w:name w:val="Balloon Text"/>
    <w:basedOn w:val="Normal"/>
    <w:link w:val="BalloonTextChar"/>
    <w:uiPriority w:val="99"/>
    <w:semiHidden/>
    <w:unhideWhenUsed/>
    <w:rsid w:val="00C9728A"/>
    <w:rPr>
      <w:rFonts w:ascii="Tahoma" w:hAnsi="Tahoma" w:cs="Tahoma"/>
      <w:sz w:val="16"/>
      <w:szCs w:val="16"/>
    </w:rPr>
  </w:style>
  <w:style w:type="character" w:customStyle="1" w:styleId="BalloonTextChar">
    <w:name w:val="Balloon Text Char"/>
    <w:basedOn w:val="DefaultParagraphFont"/>
    <w:link w:val="BalloonText"/>
    <w:uiPriority w:val="99"/>
    <w:semiHidden/>
    <w:rsid w:val="00C9728A"/>
    <w:rPr>
      <w:rFonts w:ascii="Tahoma" w:hAnsi="Tahoma" w:cs="Tahoma"/>
      <w:sz w:val="16"/>
      <w:szCs w:val="16"/>
    </w:rPr>
  </w:style>
  <w:style w:type="paragraph" w:styleId="Header">
    <w:name w:val="header"/>
    <w:basedOn w:val="Normal"/>
    <w:link w:val="HeaderChar"/>
    <w:uiPriority w:val="99"/>
    <w:unhideWhenUsed/>
    <w:rsid w:val="002D2DE9"/>
    <w:pPr>
      <w:tabs>
        <w:tab w:val="center" w:pos="4513"/>
        <w:tab w:val="right" w:pos="9026"/>
      </w:tabs>
    </w:pPr>
  </w:style>
  <w:style w:type="character" w:customStyle="1" w:styleId="HeaderChar">
    <w:name w:val="Header Char"/>
    <w:basedOn w:val="DefaultParagraphFont"/>
    <w:link w:val="Header"/>
    <w:uiPriority w:val="99"/>
    <w:rsid w:val="002D2DE9"/>
  </w:style>
  <w:style w:type="paragraph" w:styleId="Footer">
    <w:name w:val="footer"/>
    <w:basedOn w:val="Normal"/>
    <w:link w:val="FooterChar"/>
    <w:uiPriority w:val="99"/>
    <w:unhideWhenUsed/>
    <w:rsid w:val="002D2DE9"/>
    <w:pPr>
      <w:tabs>
        <w:tab w:val="center" w:pos="4513"/>
        <w:tab w:val="right" w:pos="9026"/>
      </w:tabs>
    </w:pPr>
  </w:style>
  <w:style w:type="character" w:customStyle="1" w:styleId="FooterChar">
    <w:name w:val="Footer Char"/>
    <w:basedOn w:val="DefaultParagraphFont"/>
    <w:link w:val="Footer"/>
    <w:uiPriority w:val="99"/>
    <w:rsid w:val="002D2DE9"/>
  </w:style>
  <w:style w:type="paragraph" w:styleId="TOC1">
    <w:name w:val="toc 1"/>
    <w:basedOn w:val="Normal"/>
    <w:next w:val="Normal"/>
    <w:autoRedefine/>
    <w:uiPriority w:val="39"/>
    <w:unhideWhenUsed/>
    <w:rsid w:val="00AD1070"/>
    <w:pPr>
      <w:tabs>
        <w:tab w:val="right" w:leader="dot" w:pos="9288"/>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0764">
      <w:bodyDiv w:val="1"/>
      <w:marLeft w:val="0"/>
      <w:marRight w:val="0"/>
      <w:marTop w:val="0"/>
      <w:marBottom w:val="0"/>
      <w:divBdr>
        <w:top w:val="none" w:sz="0" w:space="0" w:color="auto"/>
        <w:left w:val="none" w:sz="0" w:space="0" w:color="auto"/>
        <w:bottom w:val="none" w:sz="0" w:space="0" w:color="auto"/>
        <w:right w:val="none" w:sz="0" w:space="0" w:color="auto"/>
      </w:divBdr>
    </w:div>
    <w:div w:id="170147468">
      <w:bodyDiv w:val="1"/>
      <w:marLeft w:val="0"/>
      <w:marRight w:val="0"/>
      <w:marTop w:val="0"/>
      <w:marBottom w:val="0"/>
      <w:divBdr>
        <w:top w:val="none" w:sz="0" w:space="0" w:color="auto"/>
        <w:left w:val="none" w:sz="0" w:space="0" w:color="auto"/>
        <w:bottom w:val="none" w:sz="0" w:space="0" w:color="auto"/>
        <w:right w:val="none" w:sz="0" w:space="0" w:color="auto"/>
      </w:divBdr>
    </w:div>
    <w:div w:id="715347922">
      <w:bodyDiv w:val="1"/>
      <w:marLeft w:val="0"/>
      <w:marRight w:val="0"/>
      <w:marTop w:val="0"/>
      <w:marBottom w:val="0"/>
      <w:divBdr>
        <w:top w:val="none" w:sz="0" w:space="0" w:color="auto"/>
        <w:left w:val="none" w:sz="0" w:space="0" w:color="auto"/>
        <w:bottom w:val="none" w:sz="0" w:space="0" w:color="auto"/>
        <w:right w:val="none" w:sz="0" w:space="0" w:color="auto"/>
      </w:divBdr>
    </w:div>
    <w:div w:id="1394161390">
      <w:bodyDiv w:val="1"/>
      <w:marLeft w:val="0"/>
      <w:marRight w:val="0"/>
      <w:marTop w:val="0"/>
      <w:marBottom w:val="0"/>
      <w:divBdr>
        <w:top w:val="none" w:sz="0" w:space="0" w:color="auto"/>
        <w:left w:val="none" w:sz="0" w:space="0" w:color="auto"/>
        <w:bottom w:val="none" w:sz="0" w:space="0" w:color="auto"/>
        <w:right w:val="none" w:sz="0" w:space="0" w:color="auto"/>
      </w:divBdr>
    </w:div>
    <w:div w:id="1499418317">
      <w:bodyDiv w:val="1"/>
      <w:marLeft w:val="0"/>
      <w:marRight w:val="0"/>
      <w:marTop w:val="0"/>
      <w:marBottom w:val="0"/>
      <w:divBdr>
        <w:top w:val="none" w:sz="0" w:space="0" w:color="auto"/>
        <w:left w:val="none" w:sz="0" w:space="0" w:color="auto"/>
        <w:bottom w:val="none" w:sz="0" w:space="0" w:color="auto"/>
        <w:right w:val="none" w:sz="0" w:space="0" w:color="auto"/>
      </w:divBdr>
    </w:div>
    <w:div w:id="1616596743">
      <w:bodyDiv w:val="1"/>
      <w:marLeft w:val="0"/>
      <w:marRight w:val="0"/>
      <w:marTop w:val="0"/>
      <w:marBottom w:val="0"/>
      <w:divBdr>
        <w:top w:val="none" w:sz="0" w:space="0" w:color="auto"/>
        <w:left w:val="none" w:sz="0" w:space="0" w:color="auto"/>
        <w:bottom w:val="none" w:sz="0" w:space="0" w:color="auto"/>
        <w:right w:val="none" w:sz="0" w:space="0" w:color="auto"/>
      </w:divBdr>
    </w:div>
    <w:div w:id="201827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D5F99-121D-4F3F-A153-E3F90810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OxCity Council Motions report</dc:title>
  <dc:creator>Oxford City Council officer</dc:creator>
  <cp:keywords>OxCityCouncil Report</cp:keywords>
  <cp:lastModifiedBy>MALTON Jonathan</cp:lastModifiedBy>
  <cp:revision>12</cp:revision>
  <dcterms:created xsi:type="dcterms:W3CDTF">2024-11-22T13:56:00Z</dcterms:created>
  <dcterms:modified xsi:type="dcterms:W3CDTF">2024-11-22T14:02:00Z</dcterms:modified>
  <cp:category>Report to Council or Committee</cp:category>
</cp:coreProperties>
</file>